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C5" w:rsidRDefault="00431816" w:rsidP="00FE6CC5">
      <w:pPr>
        <w:pStyle w:val="Normlnweb"/>
        <w:jc w:val="center"/>
        <w:rPr>
          <w:rFonts w:ascii="Book Antiqua" w:hAnsi="Book Antiqua"/>
          <w:color w:val="000000"/>
          <w:sz w:val="72"/>
          <w:szCs w:val="27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4234790</wp:posOffset>
            </wp:positionH>
            <wp:positionV relativeFrom="paragraph">
              <wp:posOffset>-876044</wp:posOffset>
            </wp:positionV>
            <wp:extent cx="3282291" cy="2683823"/>
            <wp:effectExtent l="19050" t="0" r="0" b="0"/>
            <wp:wrapNone/>
            <wp:docPr id="6" name="Obrázek 6" descr="C:\Users\Jolap\AppData\Local\Microsoft\Windows\INetCache\Content.Word\Hody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lap\AppData\Local\Microsoft\Windows\INetCache\Content.Word\Hody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82291" cy="268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98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30925</wp:posOffset>
            </wp:positionH>
            <wp:positionV relativeFrom="paragraph">
              <wp:posOffset>-876045</wp:posOffset>
            </wp:positionV>
            <wp:extent cx="3317917" cy="2683824"/>
            <wp:effectExtent l="19050" t="0" r="0" b="0"/>
            <wp:wrapNone/>
            <wp:docPr id="7" name="Obrázek 7" descr="C:\Users\Jolap\AppData\Local\Microsoft\Windows\INetCache\Content.Word\Hody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lap\AppData\Local\Microsoft\Windows\INetCache\Content.Word\Hody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17" cy="268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6CC5" w:rsidRPr="009D04E1" w:rsidRDefault="00FE6CC5" w:rsidP="0099334D">
      <w:pPr>
        <w:pStyle w:val="Normlnweb"/>
        <w:spacing w:after="0" w:afterAutospacing="0"/>
        <w:jc w:val="center"/>
        <w:rPr>
          <w:rFonts w:ascii="Book Antiqua" w:hAnsi="Book Antiqua"/>
          <w:b/>
          <w:color w:val="000000"/>
          <w:sz w:val="88"/>
          <w:szCs w:val="88"/>
        </w:rPr>
      </w:pPr>
      <w:r w:rsidRPr="009D04E1">
        <w:rPr>
          <w:rFonts w:ascii="Book Antiqua" w:hAnsi="Book Antiqua"/>
          <w:b/>
          <w:color w:val="000000"/>
          <w:sz w:val="88"/>
          <w:szCs w:val="88"/>
        </w:rPr>
        <w:t>Lipovecké hody</w:t>
      </w:r>
      <w:r w:rsidR="009D04E1" w:rsidRPr="009D04E1">
        <w:rPr>
          <w:rFonts w:ascii="Book Antiqua" w:hAnsi="Book Antiqua"/>
          <w:b/>
          <w:color w:val="000000"/>
          <w:sz w:val="88"/>
          <w:szCs w:val="88"/>
        </w:rPr>
        <w:t xml:space="preserve"> 2021</w:t>
      </w:r>
    </w:p>
    <w:p w:rsidR="00FE6CC5" w:rsidRPr="0072395F" w:rsidRDefault="00FE6CC5" w:rsidP="00280FB9">
      <w:pPr>
        <w:pStyle w:val="Normlnweb"/>
        <w:spacing w:before="360" w:beforeAutospacing="0" w:after="120" w:afterAutospacing="0"/>
        <w:rPr>
          <w:rFonts w:ascii="Book Antiqua" w:hAnsi="Book Antiqua"/>
          <w:b/>
          <w:color w:val="000000"/>
          <w:sz w:val="40"/>
          <w:szCs w:val="40"/>
        </w:rPr>
      </w:pPr>
      <w:r w:rsidRPr="0072395F">
        <w:rPr>
          <w:rFonts w:ascii="Book Antiqua" w:hAnsi="Book Antiqua"/>
          <w:b/>
          <w:color w:val="000000"/>
          <w:sz w:val="40"/>
          <w:szCs w:val="40"/>
        </w:rPr>
        <w:t>pátek 1</w:t>
      </w:r>
      <w:r w:rsidR="005D27F2">
        <w:rPr>
          <w:rFonts w:ascii="Book Antiqua" w:hAnsi="Book Antiqua"/>
          <w:b/>
          <w:color w:val="000000"/>
          <w:sz w:val="40"/>
          <w:szCs w:val="40"/>
        </w:rPr>
        <w:t>0. září 2021</w:t>
      </w:r>
    </w:p>
    <w:tbl>
      <w:tblPr>
        <w:tblStyle w:val="Mkatabulky"/>
        <w:tblW w:w="8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"/>
        <w:gridCol w:w="7185"/>
      </w:tblGrid>
      <w:tr w:rsidR="005D27F2" w:rsidTr="00280FB9">
        <w:tc>
          <w:tcPr>
            <w:tcW w:w="1116" w:type="dxa"/>
          </w:tcPr>
          <w:p w:rsidR="005D27F2" w:rsidRDefault="005D27F2" w:rsidP="005D27F2">
            <w:pPr>
              <w:pStyle w:val="Normlnweb"/>
              <w:spacing w:before="0" w:beforeAutospacing="0" w:after="120" w:afterAutospacing="0"/>
              <w:rPr>
                <w:rFonts w:ascii="Book Antiqua" w:hAnsi="Book Antiqua"/>
                <w:b/>
                <w:color w:val="000000"/>
                <w:sz w:val="40"/>
                <w:szCs w:val="27"/>
              </w:rPr>
            </w:pPr>
            <w:r>
              <w:rPr>
                <w:rFonts w:ascii="Book Antiqua" w:hAnsi="Book Antiqua"/>
                <w:b/>
                <w:color w:val="000000"/>
                <w:sz w:val="40"/>
                <w:szCs w:val="27"/>
              </w:rPr>
              <w:t>20.30</w:t>
            </w:r>
          </w:p>
        </w:tc>
        <w:tc>
          <w:tcPr>
            <w:tcW w:w="7185" w:type="dxa"/>
          </w:tcPr>
          <w:p w:rsidR="001462A3" w:rsidRPr="00741989" w:rsidRDefault="005D27F2" w:rsidP="001462A3">
            <w:pPr>
              <w:pStyle w:val="Normlnweb"/>
              <w:spacing w:before="0" w:beforeAutospacing="0" w:after="120" w:afterAutospacing="0"/>
              <w:rPr>
                <w:rFonts w:ascii="Book Antiqua" w:hAnsi="Book Antiqua"/>
                <w:color w:val="000000"/>
                <w:sz w:val="40"/>
                <w:szCs w:val="27"/>
              </w:rPr>
            </w:pPr>
            <w:r w:rsidRPr="00FE6CC5">
              <w:rPr>
                <w:rFonts w:ascii="Book Antiqua" w:hAnsi="Book Antiqua"/>
                <w:color w:val="000000"/>
                <w:sz w:val="40"/>
                <w:szCs w:val="27"/>
              </w:rPr>
              <w:t xml:space="preserve">Hodová </w:t>
            </w:r>
            <w:r w:rsidRPr="00741989">
              <w:rPr>
                <w:rFonts w:ascii="Book Antiqua" w:hAnsi="Book Antiqua"/>
                <w:color w:val="000000"/>
                <w:sz w:val="40"/>
                <w:szCs w:val="27"/>
              </w:rPr>
              <w:t xml:space="preserve">taneční zábava </w:t>
            </w:r>
          </w:p>
          <w:p w:rsidR="005D27F2" w:rsidRPr="001462A3" w:rsidRDefault="005D27F2" w:rsidP="001462A3">
            <w:pPr>
              <w:pStyle w:val="Normlnweb"/>
              <w:spacing w:before="0" w:beforeAutospacing="0" w:after="120" w:afterAutospacing="0"/>
              <w:rPr>
                <w:rFonts w:ascii="Book Antiqua" w:hAnsi="Book Antiqua"/>
                <w:color w:val="000000"/>
                <w:sz w:val="40"/>
                <w:szCs w:val="27"/>
              </w:rPr>
            </w:pPr>
            <w:r w:rsidRPr="00741989">
              <w:rPr>
                <w:rFonts w:ascii="Book Antiqua" w:hAnsi="Book Antiqua"/>
                <w:color w:val="000000"/>
                <w:sz w:val="40"/>
                <w:szCs w:val="27"/>
              </w:rPr>
              <w:t>skupina EXPLOZE</w:t>
            </w:r>
          </w:p>
        </w:tc>
      </w:tr>
    </w:tbl>
    <w:p w:rsidR="00FE6CC5" w:rsidRDefault="00FE6CC5" w:rsidP="00280FB9">
      <w:pPr>
        <w:pStyle w:val="Normlnweb"/>
        <w:spacing w:before="360" w:beforeAutospacing="0" w:after="120" w:afterAutospacing="0"/>
        <w:rPr>
          <w:rFonts w:ascii="Book Antiqua" w:hAnsi="Book Antiqua"/>
          <w:b/>
          <w:color w:val="000000"/>
          <w:sz w:val="40"/>
          <w:szCs w:val="27"/>
        </w:rPr>
      </w:pPr>
      <w:r w:rsidRPr="00FE6CC5">
        <w:rPr>
          <w:rFonts w:ascii="Book Antiqua" w:hAnsi="Book Antiqua"/>
          <w:b/>
          <w:color w:val="000000"/>
          <w:sz w:val="40"/>
          <w:szCs w:val="27"/>
        </w:rPr>
        <w:t>sobota 1</w:t>
      </w:r>
      <w:r w:rsidR="005D27F2">
        <w:rPr>
          <w:rFonts w:ascii="Book Antiqua" w:hAnsi="Book Antiqua"/>
          <w:b/>
          <w:color w:val="000000"/>
          <w:sz w:val="40"/>
          <w:szCs w:val="27"/>
        </w:rPr>
        <w:t>1</w:t>
      </w:r>
      <w:r w:rsidRPr="00FE6CC5">
        <w:rPr>
          <w:rFonts w:ascii="Book Antiqua" w:hAnsi="Book Antiqua"/>
          <w:b/>
          <w:color w:val="000000"/>
          <w:sz w:val="40"/>
          <w:szCs w:val="27"/>
        </w:rPr>
        <w:t>. září 202</w:t>
      </w:r>
      <w:r w:rsidR="005D27F2">
        <w:rPr>
          <w:rFonts w:ascii="Book Antiqua" w:hAnsi="Book Antiqua"/>
          <w:b/>
          <w:color w:val="000000"/>
          <w:sz w:val="40"/>
          <w:szCs w:val="27"/>
        </w:rPr>
        <w:t>1</w:t>
      </w:r>
    </w:p>
    <w:tbl>
      <w:tblPr>
        <w:tblStyle w:val="Mkatabulky"/>
        <w:tblW w:w="8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"/>
        <w:gridCol w:w="7185"/>
      </w:tblGrid>
      <w:tr w:rsidR="005D27F2" w:rsidTr="00280FB9">
        <w:tc>
          <w:tcPr>
            <w:tcW w:w="1116" w:type="dxa"/>
          </w:tcPr>
          <w:p w:rsidR="005D27F2" w:rsidRDefault="005D27F2" w:rsidP="005D27F2">
            <w:pPr>
              <w:pStyle w:val="Normlnweb"/>
              <w:spacing w:before="0" w:beforeAutospacing="0" w:after="120" w:afterAutospacing="0"/>
              <w:rPr>
                <w:rFonts w:ascii="Book Antiqua" w:hAnsi="Book Antiqua"/>
                <w:b/>
                <w:color w:val="000000"/>
                <w:sz w:val="40"/>
                <w:szCs w:val="27"/>
              </w:rPr>
            </w:pPr>
            <w:r>
              <w:rPr>
                <w:rFonts w:ascii="Book Antiqua" w:hAnsi="Book Antiqua"/>
                <w:b/>
                <w:color w:val="000000"/>
                <w:sz w:val="40"/>
                <w:szCs w:val="27"/>
              </w:rPr>
              <w:t>20.30</w:t>
            </w:r>
          </w:p>
        </w:tc>
        <w:tc>
          <w:tcPr>
            <w:tcW w:w="7185" w:type="dxa"/>
          </w:tcPr>
          <w:p w:rsidR="001462A3" w:rsidRDefault="005D27F2" w:rsidP="001462A3">
            <w:pPr>
              <w:pStyle w:val="Normlnweb"/>
              <w:spacing w:before="0" w:beforeAutospacing="0" w:after="120" w:afterAutospacing="0"/>
              <w:rPr>
                <w:rFonts w:ascii="Book Antiqua" w:hAnsi="Book Antiqua"/>
                <w:color w:val="000000"/>
                <w:sz w:val="40"/>
                <w:szCs w:val="27"/>
              </w:rPr>
            </w:pPr>
            <w:r w:rsidRPr="00FE6CC5">
              <w:rPr>
                <w:rFonts w:ascii="Book Antiqua" w:hAnsi="Book Antiqua"/>
                <w:color w:val="000000"/>
                <w:sz w:val="40"/>
                <w:szCs w:val="27"/>
              </w:rPr>
              <w:t xml:space="preserve">Hodová taneční zábava </w:t>
            </w:r>
          </w:p>
          <w:p w:rsidR="005D27F2" w:rsidRDefault="005D27F2" w:rsidP="001462A3">
            <w:pPr>
              <w:pStyle w:val="Normlnweb"/>
              <w:spacing w:before="0" w:beforeAutospacing="0" w:after="120" w:afterAutospacing="0"/>
              <w:rPr>
                <w:rFonts w:ascii="Book Antiqua" w:hAnsi="Book Antiqua"/>
                <w:b/>
                <w:color w:val="000000"/>
                <w:sz w:val="40"/>
                <w:szCs w:val="27"/>
              </w:rPr>
            </w:pPr>
            <w:r w:rsidRPr="00741989">
              <w:rPr>
                <w:rFonts w:ascii="Book Antiqua" w:hAnsi="Book Antiqua"/>
                <w:color w:val="000000"/>
                <w:sz w:val="40"/>
                <w:szCs w:val="27"/>
              </w:rPr>
              <w:t xml:space="preserve">skupina </w:t>
            </w:r>
            <w:r w:rsidR="00741989" w:rsidRPr="00741989">
              <w:rPr>
                <w:rFonts w:ascii="Book Antiqua" w:hAnsi="Book Antiqua"/>
                <w:color w:val="000000"/>
                <w:sz w:val="40"/>
                <w:szCs w:val="27"/>
              </w:rPr>
              <w:t>SMARAGD</w:t>
            </w:r>
          </w:p>
        </w:tc>
      </w:tr>
    </w:tbl>
    <w:p w:rsidR="00FE6CC5" w:rsidRPr="00FE6CC5" w:rsidRDefault="00FE6CC5" w:rsidP="00280FB9">
      <w:pPr>
        <w:pStyle w:val="Normlnweb"/>
        <w:spacing w:before="360" w:beforeAutospacing="0" w:after="120" w:afterAutospacing="0"/>
        <w:rPr>
          <w:rFonts w:ascii="Book Antiqua" w:hAnsi="Book Antiqua"/>
          <w:b/>
          <w:color w:val="000000"/>
          <w:sz w:val="40"/>
          <w:szCs w:val="27"/>
        </w:rPr>
      </w:pPr>
      <w:r w:rsidRPr="00FE6CC5">
        <w:rPr>
          <w:rFonts w:ascii="Book Antiqua" w:hAnsi="Book Antiqua"/>
          <w:b/>
          <w:color w:val="000000"/>
          <w:sz w:val="40"/>
          <w:szCs w:val="27"/>
        </w:rPr>
        <w:t>neděle 1</w:t>
      </w:r>
      <w:r w:rsidR="005D27F2">
        <w:rPr>
          <w:rFonts w:ascii="Book Antiqua" w:hAnsi="Book Antiqua"/>
          <w:b/>
          <w:color w:val="000000"/>
          <w:sz w:val="40"/>
          <w:szCs w:val="27"/>
        </w:rPr>
        <w:t>2</w:t>
      </w:r>
      <w:r w:rsidRPr="00FE6CC5">
        <w:rPr>
          <w:rFonts w:ascii="Book Antiqua" w:hAnsi="Book Antiqua"/>
          <w:b/>
          <w:color w:val="000000"/>
          <w:sz w:val="40"/>
          <w:szCs w:val="27"/>
        </w:rPr>
        <w:t>. září 202</w:t>
      </w:r>
      <w:r w:rsidR="005D27F2">
        <w:rPr>
          <w:rFonts w:ascii="Book Antiqua" w:hAnsi="Book Antiqua"/>
          <w:b/>
          <w:color w:val="000000"/>
          <w:sz w:val="40"/>
          <w:szCs w:val="27"/>
        </w:rPr>
        <w:t>1</w:t>
      </w:r>
    </w:p>
    <w:tbl>
      <w:tblPr>
        <w:tblStyle w:val="Mkatabulky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"/>
        <w:gridCol w:w="8177"/>
      </w:tblGrid>
      <w:tr w:rsidR="005D27F2" w:rsidTr="00280FB9">
        <w:tc>
          <w:tcPr>
            <w:tcW w:w="1116" w:type="dxa"/>
          </w:tcPr>
          <w:p w:rsidR="005D27F2" w:rsidRDefault="005D27F2" w:rsidP="005D27F2">
            <w:pPr>
              <w:pStyle w:val="Normlnweb"/>
              <w:spacing w:before="0" w:beforeAutospacing="0" w:after="120" w:afterAutospacing="0"/>
              <w:rPr>
                <w:rFonts w:ascii="Book Antiqua" w:hAnsi="Book Antiqua"/>
                <w:b/>
                <w:color w:val="000000"/>
                <w:sz w:val="40"/>
                <w:szCs w:val="27"/>
              </w:rPr>
            </w:pPr>
            <w:r w:rsidRPr="00FE6CC5">
              <w:rPr>
                <w:rFonts w:ascii="Book Antiqua" w:hAnsi="Book Antiqua"/>
                <w:b/>
                <w:color w:val="000000"/>
                <w:sz w:val="40"/>
                <w:szCs w:val="27"/>
              </w:rPr>
              <w:t>9.00</w:t>
            </w:r>
            <w:r>
              <w:rPr>
                <w:rFonts w:ascii="Book Antiqua" w:hAnsi="Book Antiqua"/>
                <w:b/>
                <w:color w:val="000000"/>
                <w:sz w:val="40"/>
                <w:szCs w:val="27"/>
              </w:rPr>
              <w:t xml:space="preserve"> </w:t>
            </w:r>
          </w:p>
        </w:tc>
        <w:tc>
          <w:tcPr>
            <w:tcW w:w="8177" w:type="dxa"/>
          </w:tcPr>
          <w:p w:rsidR="005D27F2" w:rsidRDefault="005D27F2" w:rsidP="005D27F2">
            <w:pPr>
              <w:pStyle w:val="Normlnweb"/>
              <w:spacing w:before="0" w:beforeAutospacing="0" w:after="120" w:afterAutospacing="0"/>
              <w:rPr>
                <w:rFonts w:ascii="Book Antiqua" w:hAnsi="Book Antiqua"/>
                <w:b/>
                <w:color w:val="000000"/>
                <w:sz w:val="40"/>
                <w:szCs w:val="27"/>
              </w:rPr>
            </w:pPr>
            <w:r>
              <w:rPr>
                <w:rFonts w:ascii="Book Antiqua" w:hAnsi="Book Antiqua"/>
                <w:color w:val="000000"/>
                <w:sz w:val="40"/>
                <w:szCs w:val="27"/>
              </w:rPr>
              <w:t>H</w:t>
            </w:r>
            <w:r w:rsidRPr="00FE6CC5">
              <w:rPr>
                <w:rFonts w:ascii="Book Antiqua" w:hAnsi="Book Antiqua"/>
                <w:color w:val="000000"/>
                <w:sz w:val="40"/>
                <w:szCs w:val="27"/>
              </w:rPr>
              <w:t>odová mše svatá</w:t>
            </w:r>
          </w:p>
        </w:tc>
      </w:tr>
      <w:tr w:rsidR="005D27F2" w:rsidTr="00280FB9">
        <w:tc>
          <w:tcPr>
            <w:tcW w:w="1116" w:type="dxa"/>
          </w:tcPr>
          <w:p w:rsidR="005D27F2" w:rsidRDefault="005D27F2" w:rsidP="005D27F2">
            <w:pPr>
              <w:pStyle w:val="Normlnweb"/>
              <w:spacing w:before="0" w:beforeAutospacing="0" w:after="120" w:afterAutospacing="0"/>
              <w:rPr>
                <w:rFonts w:ascii="Book Antiqua" w:hAnsi="Book Antiqua"/>
                <w:b/>
                <w:color w:val="000000"/>
                <w:sz w:val="40"/>
                <w:szCs w:val="27"/>
              </w:rPr>
            </w:pPr>
            <w:r w:rsidRPr="00FE6CC5">
              <w:rPr>
                <w:rFonts w:ascii="Book Antiqua" w:hAnsi="Book Antiqua"/>
                <w:b/>
                <w:color w:val="000000"/>
                <w:sz w:val="40"/>
                <w:szCs w:val="27"/>
              </w:rPr>
              <w:t>10.00</w:t>
            </w:r>
          </w:p>
        </w:tc>
        <w:tc>
          <w:tcPr>
            <w:tcW w:w="8177" w:type="dxa"/>
          </w:tcPr>
          <w:p w:rsidR="005D27F2" w:rsidRPr="00FE6CC5" w:rsidRDefault="005D27F2" w:rsidP="005D27F2">
            <w:pPr>
              <w:pStyle w:val="Normlnweb"/>
              <w:spacing w:before="0" w:beforeAutospacing="0" w:after="120" w:afterAutospacing="0"/>
              <w:rPr>
                <w:rFonts w:ascii="Book Antiqua" w:hAnsi="Book Antiqua"/>
                <w:color w:val="000000"/>
                <w:sz w:val="40"/>
                <w:szCs w:val="27"/>
              </w:rPr>
            </w:pPr>
            <w:r>
              <w:rPr>
                <w:rFonts w:ascii="Book Antiqua" w:hAnsi="Book Antiqua"/>
                <w:color w:val="000000"/>
                <w:sz w:val="40"/>
                <w:szCs w:val="27"/>
              </w:rPr>
              <w:t>F</w:t>
            </w:r>
            <w:r w:rsidRPr="00FE6CC5">
              <w:rPr>
                <w:rFonts w:ascii="Book Antiqua" w:hAnsi="Book Antiqua"/>
                <w:color w:val="000000"/>
                <w:sz w:val="40"/>
                <w:szCs w:val="27"/>
              </w:rPr>
              <w:t xml:space="preserve">arní </w:t>
            </w:r>
            <w:r>
              <w:rPr>
                <w:rFonts w:ascii="Book Antiqua" w:hAnsi="Book Antiqua"/>
                <w:color w:val="000000"/>
                <w:sz w:val="40"/>
                <w:szCs w:val="27"/>
              </w:rPr>
              <w:t>kavárna</w:t>
            </w:r>
          </w:p>
        </w:tc>
      </w:tr>
      <w:tr w:rsidR="005D27F2" w:rsidTr="00280FB9">
        <w:tc>
          <w:tcPr>
            <w:tcW w:w="1116" w:type="dxa"/>
          </w:tcPr>
          <w:p w:rsidR="005D27F2" w:rsidRDefault="005D27F2" w:rsidP="005D27F2">
            <w:pPr>
              <w:pStyle w:val="Normlnweb"/>
              <w:spacing w:before="0" w:beforeAutospacing="0" w:after="120" w:afterAutospacing="0"/>
              <w:rPr>
                <w:rFonts w:ascii="Book Antiqua" w:hAnsi="Book Antiqua"/>
                <w:b/>
                <w:color w:val="000000"/>
                <w:sz w:val="40"/>
                <w:szCs w:val="27"/>
              </w:rPr>
            </w:pPr>
            <w:r w:rsidRPr="00FE6CC5">
              <w:rPr>
                <w:rFonts w:ascii="Book Antiqua" w:hAnsi="Book Antiqua"/>
                <w:b/>
                <w:color w:val="000000"/>
                <w:sz w:val="40"/>
                <w:szCs w:val="27"/>
              </w:rPr>
              <w:t>14:00</w:t>
            </w:r>
          </w:p>
        </w:tc>
        <w:tc>
          <w:tcPr>
            <w:tcW w:w="8177" w:type="dxa"/>
          </w:tcPr>
          <w:p w:rsidR="005D27F2" w:rsidRPr="00FE6CC5" w:rsidRDefault="005D27F2" w:rsidP="005D27F2">
            <w:pPr>
              <w:pStyle w:val="Normlnweb"/>
              <w:spacing w:before="0" w:beforeAutospacing="0" w:after="120" w:afterAutospacing="0"/>
              <w:rPr>
                <w:rFonts w:ascii="Book Antiqua" w:hAnsi="Book Antiqua"/>
                <w:color w:val="000000"/>
                <w:sz w:val="40"/>
                <w:szCs w:val="27"/>
              </w:rPr>
            </w:pPr>
            <w:r>
              <w:rPr>
                <w:rFonts w:ascii="Book Antiqua" w:hAnsi="Book Antiqua"/>
                <w:color w:val="000000"/>
                <w:sz w:val="40"/>
                <w:szCs w:val="27"/>
              </w:rPr>
              <w:t>A</w:t>
            </w:r>
            <w:r w:rsidRPr="00FE6CC5">
              <w:rPr>
                <w:rFonts w:ascii="Book Antiqua" w:hAnsi="Book Antiqua"/>
                <w:color w:val="000000"/>
                <w:sz w:val="40"/>
                <w:szCs w:val="27"/>
              </w:rPr>
              <w:t>dorace a požehnání v kostele</w:t>
            </w:r>
          </w:p>
        </w:tc>
      </w:tr>
      <w:tr w:rsidR="005D27F2" w:rsidTr="00280FB9">
        <w:tc>
          <w:tcPr>
            <w:tcW w:w="1116" w:type="dxa"/>
          </w:tcPr>
          <w:p w:rsidR="005D27F2" w:rsidRDefault="001462A3" w:rsidP="005D27F2">
            <w:pPr>
              <w:pStyle w:val="Normlnweb"/>
              <w:spacing w:before="0" w:beforeAutospacing="0" w:after="120" w:afterAutospacing="0"/>
              <w:rPr>
                <w:rFonts w:ascii="Book Antiqua" w:hAnsi="Book Antiqua"/>
                <w:b/>
                <w:color w:val="000000"/>
                <w:sz w:val="40"/>
                <w:szCs w:val="27"/>
              </w:rPr>
            </w:pPr>
            <w:r>
              <w:rPr>
                <w:rFonts w:ascii="Book Antiqua" w:hAnsi="Book Antiqua"/>
                <w:b/>
                <w:noProof/>
                <w:color w:val="000000"/>
                <w:sz w:val="40"/>
                <w:szCs w:val="27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page">
                    <wp:posOffset>-788414</wp:posOffset>
                  </wp:positionH>
                  <wp:positionV relativeFrom="paragraph">
                    <wp:posOffset>1061002</wp:posOffset>
                  </wp:positionV>
                  <wp:extent cx="3282290" cy="2683824"/>
                  <wp:effectExtent l="19050" t="0" r="0" b="0"/>
                  <wp:wrapNone/>
                  <wp:docPr id="5" name="Obrázek 5" descr="C:\Users\Jolap\AppData\Local\Microsoft\Windows\INetCache\Content.Word\Hody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lap\AppData\Local\Microsoft\Windows\INetCache\Content.Word\Hody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290" cy="2683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7F2" w:rsidRPr="00FE6CC5">
              <w:rPr>
                <w:rFonts w:ascii="Book Antiqua" w:hAnsi="Book Antiqua"/>
                <w:b/>
                <w:color w:val="000000"/>
                <w:sz w:val="40"/>
                <w:szCs w:val="27"/>
              </w:rPr>
              <w:t>14.30</w:t>
            </w:r>
          </w:p>
        </w:tc>
        <w:tc>
          <w:tcPr>
            <w:tcW w:w="8177" w:type="dxa"/>
          </w:tcPr>
          <w:p w:rsidR="00741989" w:rsidRDefault="005D27F2" w:rsidP="005D27F2">
            <w:pPr>
              <w:pStyle w:val="Normlnweb"/>
              <w:spacing w:before="0" w:beforeAutospacing="0" w:after="120" w:afterAutospacing="0"/>
              <w:rPr>
                <w:rFonts w:ascii="Book Antiqua" w:hAnsi="Book Antiqua"/>
                <w:color w:val="000000"/>
                <w:sz w:val="40"/>
                <w:szCs w:val="27"/>
              </w:rPr>
            </w:pPr>
            <w:r>
              <w:rPr>
                <w:rFonts w:ascii="Book Antiqua" w:hAnsi="Book Antiqua"/>
                <w:color w:val="000000"/>
                <w:sz w:val="40"/>
                <w:szCs w:val="27"/>
              </w:rPr>
              <w:t>K</w:t>
            </w:r>
            <w:r w:rsidRPr="00FE6CC5">
              <w:rPr>
                <w:rFonts w:ascii="Book Antiqua" w:hAnsi="Book Antiqua"/>
                <w:color w:val="000000"/>
                <w:sz w:val="40"/>
                <w:szCs w:val="27"/>
              </w:rPr>
              <w:t>oncert dechového orchestru</w:t>
            </w:r>
            <w:r w:rsidR="00280FB9">
              <w:rPr>
                <w:rFonts w:ascii="Book Antiqua" w:hAnsi="Book Antiqua"/>
                <w:color w:val="000000"/>
                <w:sz w:val="40"/>
                <w:szCs w:val="27"/>
              </w:rPr>
              <w:t xml:space="preserve"> </w:t>
            </w:r>
            <w:r w:rsidRPr="001462A3">
              <w:rPr>
                <w:rFonts w:ascii="Book Antiqua" w:hAnsi="Book Antiqua"/>
                <w:color w:val="000000"/>
                <w:sz w:val="40"/>
                <w:szCs w:val="27"/>
              </w:rPr>
              <w:t>BIVOJANKA</w:t>
            </w:r>
          </w:p>
          <w:p w:rsidR="00741989" w:rsidRPr="00741989" w:rsidRDefault="00741989" w:rsidP="005D27F2">
            <w:pPr>
              <w:pStyle w:val="Normlnweb"/>
              <w:spacing w:before="0" w:beforeAutospacing="0" w:after="120" w:afterAutospacing="0"/>
              <w:rPr>
                <w:rFonts w:ascii="Book Antiqua" w:hAnsi="Book Antiqua"/>
                <w:color w:val="000000"/>
                <w:sz w:val="40"/>
                <w:szCs w:val="27"/>
              </w:rPr>
            </w:pPr>
            <w:r>
              <w:rPr>
                <w:rFonts w:ascii="Book Antiqua" w:hAnsi="Book Antiqua"/>
                <w:color w:val="000000"/>
                <w:sz w:val="40"/>
                <w:szCs w:val="27"/>
              </w:rPr>
              <w:t>k poslechu i tanci</w:t>
            </w:r>
            <w:r w:rsidR="005D27F2">
              <w:rPr>
                <w:rFonts w:ascii="Book Antiqua" w:hAnsi="Book Antiqua"/>
                <w:b/>
                <w:color w:val="000000"/>
                <w:sz w:val="40"/>
                <w:szCs w:val="27"/>
              </w:rPr>
              <w:t xml:space="preserve"> </w:t>
            </w:r>
            <w:r w:rsidRPr="00741989">
              <w:rPr>
                <w:rFonts w:ascii="Book Antiqua" w:hAnsi="Book Antiqua"/>
                <w:color w:val="000000"/>
                <w:sz w:val="40"/>
                <w:szCs w:val="27"/>
              </w:rPr>
              <w:t>– areál za sokolovnou</w:t>
            </w:r>
          </w:p>
          <w:p w:rsidR="005D27F2" w:rsidRPr="00FE6CC5" w:rsidRDefault="00741989" w:rsidP="00741989">
            <w:pPr>
              <w:pStyle w:val="Normlnweb"/>
              <w:spacing w:before="0" w:beforeAutospacing="0" w:after="120" w:afterAutospacing="0"/>
              <w:rPr>
                <w:rFonts w:ascii="Book Antiqua" w:hAnsi="Book Antiqua"/>
                <w:color w:val="000000"/>
                <w:sz w:val="40"/>
                <w:szCs w:val="27"/>
              </w:rPr>
            </w:pPr>
            <w:r>
              <w:rPr>
                <w:rFonts w:ascii="Book Antiqua" w:hAnsi="Book Antiqua"/>
                <w:b/>
                <w:color w:val="000000"/>
                <w:sz w:val="40"/>
                <w:szCs w:val="27"/>
              </w:rPr>
              <w:t xml:space="preserve">+ </w:t>
            </w:r>
            <w:r>
              <w:rPr>
                <w:rFonts w:ascii="Book Antiqua" w:hAnsi="Book Antiqua"/>
                <w:color w:val="000000"/>
                <w:sz w:val="40"/>
                <w:szCs w:val="27"/>
              </w:rPr>
              <w:t xml:space="preserve">krojovaná </w:t>
            </w:r>
            <w:r w:rsidR="005D27F2" w:rsidRPr="005D27F2">
              <w:rPr>
                <w:rFonts w:ascii="Book Antiqua" w:hAnsi="Book Antiqua"/>
                <w:color w:val="000000"/>
                <w:sz w:val="40"/>
                <w:szCs w:val="27"/>
              </w:rPr>
              <w:t>vystoupení</w:t>
            </w:r>
            <w:r w:rsidR="005D27F2">
              <w:rPr>
                <w:rFonts w:ascii="Book Antiqua" w:hAnsi="Book Antiqua"/>
                <w:color w:val="000000"/>
                <w:sz w:val="40"/>
                <w:szCs w:val="27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00"/>
                <w:sz w:val="40"/>
                <w:szCs w:val="27"/>
              </w:rPr>
              <w:t>Jedovnických</w:t>
            </w:r>
            <w:proofErr w:type="spellEnd"/>
            <w:r>
              <w:rPr>
                <w:rFonts w:ascii="Book Antiqua" w:hAnsi="Book Antiqua"/>
                <w:color w:val="000000"/>
                <w:sz w:val="40"/>
                <w:szCs w:val="27"/>
              </w:rPr>
              <w:t xml:space="preserve"> tetin a </w:t>
            </w:r>
            <w:r w:rsidR="005D27F2" w:rsidRPr="005D27F2">
              <w:rPr>
                <w:rFonts w:ascii="Book Antiqua" w:hAnsi="Book Antiqua"/>
                <w:color w:val="000000"/>
                <w:sz w:val="40"/>
                <w:szCs w:val="27"/>
              </w:rPr>
              <w:t xml:space="preserve">dětského souboru </w:t>
            </w:r>
            <w:proofErr w:type="spellStart"/>
            <w:r w:rsidR="005D27F2" w:rsidRPr="005D27F2">
              <w:rPr>
                <w:rFonts w:ascii="Book Antiqua" w:hAnsi="Book Antiqua"/>
                <w:color w:val="000000"/>
                <w:sz w:val="40"/>
                <w:szCs w:val="27"/>
              </w:rPr>
              <w:t>Jedovnická</w:t>
            </w:r>
            <w:proofErr w:type="spellEnd"/>
            <w:r w:rsidR="005D27F2" w:rsidRPr="005D27F2">
              <w:rPr>
                <w:rFonts w:ascii="Book Antiqua" w:hAnsi="Book Antiqua"/>
                <w:color w:val="000000"/>
                <w:sz w:val="40"/>
                <w:szCs w:val="27"/>
              </w:rPr>
              <w:t xml:space="preserve"> lipka </w:t>
            </w:r>
            <w:r w:rsidR="00280FB9">
              <w:rPr>
                <w:rFonts w:ascii="Book Antiqua" w:hAnsi="Book Antiqua"/>
                <w:noProof/>
                <w:color w:val="000000"/>
                <w:sz w:val="40"/>
                <w:szCs w:val="27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page">
                    <wp:posOffset>2659289</wp:posOffset>
                  </wp:positionH>
                  <wp:positionV relativeFrom="paragraph">
                    <wp:posOffset>38017</wp:posOffset>
                  </wp:positionV>
                  <wp:extent cx="3317917" cy="2683824"/>
                  <wp:effectExtent l="19050" t="0" r="0" b="0"/>
                  <wp:wrapNone/>
                  <wp:docPr id="1" name="Obrázek 1" descr="C:\Users\Jolap\AppData\Local\Microsoft\Windows\INetCache\Content.Word\Hody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lap\AppData\Local\Microsoft\Windows\INetCache\Content.Word\Hody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317917" cy="2683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27F2" w:rsidTr="00280FB9">
        <w:tc>
          <w:tcPr>
            <w:tcW w:w="1116" w:type="dxa"/>
          </w:tcPr>
          <w:p w:rsidR="005D27F2" w:rsidRPr="00280FB9" w:rsidRDefault="00741989" w:rsidP="005D27F2">
            <w:pPr>
              <w:pStyle w:val="Normlnweb"/>
              <w:spacing w:before="0" w:beforeAutospacing="0" w:after="120" w:afterAutospacing="0"/>
              <w:rPr>
                <w:rFonts w:ascii="Book Antiqua" w:hAnsi="Book Antiqua"/>
                <w:b/>
                <w:color w:val="000000"/>
                <w:sz w:val="40"/>
                <w:szCs w:val="27"/>
                <w:highlight w:val="yellow"/>
              </w:rPr>
            </w:pPr>
            <w:r>
              <w:rPr>
                <w:rFonts w:ascii="Book Antiqua" w:hAnsi="Book Antiqua"/>
                <w:b/>
                <w:color w:val="000000"/>
                <w:sz w:val="40"/>
                <w:szCs w:val="27"/>
                <w:highlight w:val="yellow"/>
              </w:rPr>
              <w:t>16.3</w:t>
            </w:r>
            <w:r w:rsidR="005D27F2" w:rsidRPr="00280FB9">
              <w:rPr>
                <w:rFonts w:ascii="Book Antiqua" w:hAnsi="Book Antiqua"/>
                <w:b/>
                <w:color w:val="000000"/>
                <w:sz w:val="40"/>
                <w:szCs w:val="27"/>
                <w:highlight w:val="yellow"/>
              </w:rPr>
              <w:t>0</w:t>
            </w:r>
          </w:p>
        </w:tc>
        <w:tc>
          <w:tcPr>
            <w:tcW w:w="8177" w:type="dxa"/>
          </w:tcPr>
          <w:p w:rsidR="005D27F2" w:rsidRPr="00280FB9" w:rsidRDefault="00741989" w:rsidP="005D27F2">
            <w:pPr>
              <w:pStyle w:val="Normlnweb"/>
              <w:spacing w:before="0" w:beforeAutospacing="0" w:after="120" w:afterAutospacing="0"/>
              <w:rPr>
                <w:rFonts w:ascii="Book Antiqua" w:hAnsi="Book Antiqua"/>
                <w:color w:val="000000"/>
                <w:sz w:val="40"/>
                <w:szCs w:val="27"/>
                <w:highlight w:val="yellow"/>
              </w:rPr>
            </w:pPr>
            <w:r>
              <w:rPr>
                <w:rFonts w:ascii="Book Antiqua" w:hAnsi="Book Antiqua"/>
                <w:color w:val="000000"/>
                <w:sz w:val="40"/>
                <w:szCs w:val="27"/>
                <w:highlight w:val="yellow"/>
              </w:rPr>
              <w:t>Fotbalový zápas krajské</w:t>
            </w:r>
            <w:r w:rsidR="00367E1C">
              <w:rPr>
                <w:rFonts w:ascii="Book Antiqua" w:hAnsi="Book Antiqua"/>
                <w:color w:val="000000"/>
                <w:sz w:val="40"/>
                <w:szCs w:val="27"/>
                <w:highlight w:val="yellow"/>
              </w:rPr>
              <w:t xml:space="preserve"> </w:t>
            </w:r>
            <w:proofErr w:type="gramStart"/>
            <w:r w:rsidR="00367E1C">
              <w:rPr>
                <w:rFonts w:ascii="Book Antiqua" w:hAnsi="Book Antiqua"/>
                <w:color w:val="000000"/>
                <w:sz w:val="40"/>
                <w:szCs w:val="27"/>
                <w:highlight w:val="yellow"/>
              </w:rPr>
              <w:t>soutěže</w:t>
            </w:r>
            <w:r>
              <w:rPr>
                <w:rFonts w:ascii="Book Antiqua" w:hAnsi="Book Antiqua"/>
                <w:color w:val="000000"/>
                <w:sz w:val="40"/>
                <w:szCs w:val="27"/>
                <w:highlight w:val="yellow"/>
              </w:rPr>
              <w:t xml:space="preserve"> 1.B třídy</w:t>
            </w:r>
            <w:proofErr w:type="gramEnd"/>
          </w:p>
          <w:p w:rsidR="005D27F2" w:rsidRPr="00280FB9" w:rsidRDefault="005D27F2" w:rsidP="00741989">
            <w:pPr>
              <w:pStyle w:val="Normlnweb"/>
              <w:spacing w:before="0" w:beforeAutospacing="0" w:after="120" w:afterAutospacing="0"/>
              <w:rPr>
                <w:rFonts w:ascii="Book Antiqua" w:hAnsi="Book Antiqua"/>
                <w:color w:val="000000"/>
                <w:sz w:val="40"/>
                <w:szCs w:val="27"/>
                <w:highlight w:val="yellow"/>
              </w:rPr>
            </w:pPr>
            <w:r w:rsidRPr="00280FB9">
              <w:rPr>
                <w:rFonts w:ascii="Book Antiqua" w:hAnsi="Book Antiqua"/>
                <w:color w:val="000000"/>
                <w:sz w:val="40"/>
                <w:szCs w:val="27"/>
                <w:highlight w:val="yellow"/>
              </w:rPr>
              <w:t xml:space="preserve">LIPOVEC – </w:t>
            </w:r>
            <w:r w:rsidR="00741989">
              <w:rPr>
                <w:rFonts w:ascii="Book Antiqua" w:hAnsi="Book Antiqua"/>
                <w:color w:val="000000"/>
                <w:sz w:val="40"/>
                <w:szCs w:val="27"/>
                <w:highlight w:val="yellow"/>
              </w:rPr>
              <w:t>VYSOČANY</w:t>
            </w:r>
          </w:p>
        </w:tc>
      </w:tr>
    </w:tbl>
    <w:p w:rsidR="005D27F2" w:rsidRPr="006D5D91" w:rsidRDefault="005D27F2" w:rsidP="001462A3">
      <w:pPr>
        <w:pStyle w:val="Normlnweb"/>
        <w:spacing w:before="0" w:beforeAutospacing="0" w:after="120" w:afterAutospacing="0"/>
        <w:rPr>
          <w:rFonts w:ascii="Book Antiqua" w:hAnsi="Book Antiqua"/>
          <w:color w:val="000000"/>
          <w:sz w:val="40"/>
          <w:szCs w:val="27"/>
        </w:rPr>
      </w:pPr>
    </w:p>
    <w:sectPr w:rsidR="005D27F2" w:rsidRPr="006D5D91" w:rsidSect="00FE6C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48" w:rsidRPr="00553485" w:rsidRDefault="00817648" w:rsidP="00553485">
      <w:pPr>
        <w:pStyle w:val="Normln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17648" w:rsidRPr="00553485" w:rsidRDefault="00817648" w:rsidP="00553485">
      <w:pPr>
        <w:pStyle w:val="Normln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1C" w:rsidRDefault="00367E1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1C" w:rsidRDefault="00367E1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1C" w:rsidRDefault="00367E1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48" w:rsidRPr="00553485" w:rsidRDefault="00817648" w:rsidP="00553485">
      <w:pPr>
        <w:pStyle w:val="Normln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17648" w:rsidRPr="00553485" w:rsidRDefault="00817648" w:rsidP="00553485">
      <w:pPr>
        <w:pStyle w:val="Normln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1C" w:rsidRDefault="00367E1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85" w:rsidRDefault="00553485">
    <w:pPr>
      <w:pStyle w:val="Zhlav"/>
    </w:pPr>
  </w:p>
  <w:p w:rsidR="00553485" w:rsidRDefault="005534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3513126</wp:posOffset>
          </wp:positionH>
          <wp:positionV relativeFrom="paragraph">
            <wp:posOffset>2775948</wp:posOffset>
          </wp:positionV>
          <wp:extent cx="2718435" cy="3063833"/>
          <wp:effectExtent l="19050" t="0" r="5715" b="0"/>
          <wp:wrapNone/>
          <wp:docPr id="3" name="obrázek 1" descr="\\Ou-lipovec\sdileni\Marie\VNITRO\ZNAK OBCE 2015\Znak a vlajka - kresby\LIPOVEC znak obce 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u-lipovec\sdileni\Marie\VNITRO\ZNAK OBCE 2015\Znak a vlajka - kresby\LIPOVEC znak obce BAR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3063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1C" w:rsidRDefault="00367E1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E6CC5"/>
    <w:rsid w:val="000551C3"/>
    <w:rsid w:val="000A3846"/>
    <w:rsid w:val="001462A3"/>
    <w:rsid w:val="00181486"/>
    <w:rsid w:val="00280FB9"/>
    <w:rsid w:val="00367E1C"/>
    <w:rsid w:val="00431816"/>
    <w:rsid w:val="00553485"/>
    <w:rsid w:val="005D27F2"/>
    <w:rsid w:val="006D5D91"/>
    <w:rsid w:val="0072395F"/>
    <w:rsid w:val="00741989"/>
    <w:rsid w:val="0075772C"/>
    <w:rsid w:val="00760C15"/>
    <w:rsid w:val="00817648"/>
    <w:rsid w:val="0099334D"/>
    <w:rsid w:val="009D04E1"/>
    <w:rsid w:val="00AA58C3"/>
    <w:rsid w:val="00AC5F62"/>
    <w:rsid w:val="00B75CE9"/>
    <w:rsid w:val="00F07173"/>
    <w:rsid w:val="00FE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E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D2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7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3485"/>
  </w:style>
  <w:style w:type="paragraph" w:styleId="Zpat">
    <w:name w:val="footer"/>
    <w:basedOn w:val="Normln"/>
    <w:link w:val="ZpatChar"/>
    <w:uiPriority w:val="99"/>
    <w:unhideWhenUsed/>
    <w:rsid w:val="0055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3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FDF1-2809-4735-93FD-A42B05DC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 Průchová</dc:creator>
  <cp:lastModifiedBy>uzivatel</cp:lastModifiedBy>
  <cp:revision>2</cp:revision>
  <cp:lastPrinted>2020-09-04T04:58:00Z</cp:lastPrinted>
  <dcterms:created xsi:type="dcterms:W3CDTF">2021-08-31T05:49:00Z</dcterms:created>
  <dcterms:modified xsi:type="dcterms:W3CDTF">2021-08-31T05:49:00Z</dcterms:modified>
</cp:coreProperties>
</file>